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93" w:rsidRPr="0082156A" w:rsidRDefault="005424DA">
      <w:pPr>
        <w:pStyle w:val="Standard"/>
        <w:keepNext/>
        <w:tabs>
          <w:tab w:val="left" w:pos="9072"/>
        </w:tabs>
        <w:spacing w:line="276" w:lineRule="auto"/>
        <w:ind w:right="141"/>
        <w:jc w:val="right"/>
        <w:outlineLvl w:val="0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82156A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Приложение № 1 към проект на договор</w:t>
      </w:r>
    </w:p>
    <w:p w:rsidR="001C7693" w:rsidRPr="00E6384F" w:rsidRDefault="001C7693">
      <w:pPr>
        <w:pStyle w:val="Standard"/>
        <w:tabs>
          <w:tab w:val="left" w:pos="9072"/>
        </w:tabs>
        <w:spacing w:line="276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1C7693" w:rsidRPr="00E6384F" w:rsidRDefault="005424DA">
      <w:pPr>
        <w:pStyle w:val="Standard"/>
        <w:tabs>
          <w:tab w:val="left" w:pos="9072"/>
        </w:tabs>
        <w:spacing w:line="276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E6384F">
        <w:rPr>
          <w:rFonts w:ascii="Times New Roman" w:hAnsi="Times New Roman" w:cs="Times New Roman"/>
          <w:b/>
          <w:bCs/>
          <w:color w:val="auto"/>
        </w:rPr>
        <w:t>ТЕХНИЧЕСКО ПРЕДЛОЖЕНИЕ</w:t>
      </w:r>
    </w:p>
    <w:p w:rsidR="001C7693" w:rsidRPr="00E6384F" w:rsidRDefault="001C7693">
      <w:pPr>
        <w:pStyle w:val="Standard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aps/>
          <w:color w:val="auto"/>
        </w:rPr>
      </w:pPr>
    </w:p>
    <w:p w:rsidR="001C7693" w:rsidRPr="00E6384F" w:rsidRDefault="005424DA">
      <w:pPr>
        <w:pStyle w:val="Textbody"/>
        <w:spacing w:line="276" w:lineRule="auto"/>
        <w:ind w:firstLine="567"/>
        <w:jc w:val="center"/>
        <w:rPr>
          <w:b/>
          <w:bCs/>
        </w:rPr>
      </w:pPr>
      <w:r w:rsidRPr="00E6384F">
        <w:rPr>
          <w:b/>
          <w:bCs/>
        </w:rPr>
        <w:t xml:space="preserve">за изпълнение на </w:t>
      </w:r>
      <w:r w:rsidR="00F607EF">
        <w:rPr>
          <w:b/>
        </w:rPr>
        <w:t>обществена поръчка, про</w:t>
      </w:r>
      <w:r w:rsidR="00B20A90">
        <w:rPr>
          <w:b/>
        </w:rPr>
        <w:t>веждана чрез изпращане на покан</w:t>
      </w:r>
      <w:r w:rsidR="00B20A90">
        <w:rPr>
          <w:b/>
          <w:lang w:val="bg-BG"/>
        </w:rPr>
        <w:t>а</w:t>
      </w:r>
      <w:r w:rsidR="00F607EF">
        <w:rPr>
          <w:b/>
        </w:rPr>
        <w:t xml:space="preserve"> до определени лица по смисъла на чл. 191, ал. 1, т. 1 във връзка с чл. 20, ал. 3, т. 2 от ЗОП с предмет: „Доставка на нетна активна електрическа енергия и избор на координатор за балансираща група на свободния пазар на електроенергия за нуждите на Агенция за публичните предприятия и контрол“</w:t>
      </w:r>
    </w:p>
    <w:p w:rsidR="001C7693" w:rsidRPr="00E6384F" w:rsidRDefault="001C7693">
      <w:pPr>
        <w:pStyle w:val="Textbody"/>
        <w:spacing w:line="276" w:lineRule="auto"/>
        <w:ind w:firstLine="567"/>
        <w:jc w:val="center"/>
        <w:rPr>
          <w:bCs/>
          <w:i/>
        </w:rPr>
      </w:pPr>
    </w:p>
    <w:p w:rsidR="001C7693" w:rsidRPr="00E6384F" w:rsidRDefault="005424DA">
      <w:pPr>
        <w:pStyle w:val="Textbody"/>
        <w:spacing w:line="276" w:lineRule="auto"/>
        <w:ind w:firstLine="567"/>
      </w:pPr>
      <w:r w:rsidRPr="00E6384F">
        <w:rPr>
          <w:bCs/>
        </w:rPr>
        <w:t>От</w:t>
      </w:r>
      <w:r w:rsidRPr="00E6384F">
        <w:rPr>
          <w:bCs/>
          <w:i/>
        </w:rPr>
        <w:t xml:space="preserve"> </w:t>
      </w:r>
      <w:r w:rsidRPr="00E6384F">
        <w:rPr>
          <w:rFonts w:eastAsia="Times New Roman"/>
        </w:rPr>
        <w:t>...................................................... ЕИК или друг идентификационен код: ............................, със седалище и адрес на управление: ..............................., и адрес за кореспонденция: ………………………., представлявано от …………………………</w:t>
      </w:r>
    </w:p>
    <w:p w:rsidR="001C7693" w:rsidRPr="00E6384F" w:rsidRDefault="001C7693" w:rsidP="00355D4C">
      <w:pPr>
        <w:pStyle w:val="Textbody"/>
        <w:spacing w:line="276" w:lineRule="auto"/>
        <w:rPr>
          <w:rFonts w:eastAsia="Times New Roman"/>
        </w:rPr>
      </w:pPr>
    </w:p>
    <w:p w:rsidR="00355D4C" w:rsidRPr="00E6384F" w:rsidRDefault="00355D4C" w:rsidP="00355D4C">
      <w:pPr>
        <w:pStyle w:val="Textbody"/>
        <w:spacing w:line="276" w:lineRule="auto"/>
        <w:rPr>
          <w:bCs/>
        </w:rPr>
      </w:pPr>
    </w:p>
    <w:p w:rsidR="001C7693" w:rsidRPr="00E6384F" w:rsidRDefault="005424DA">
      <w:pPr>
        <w:pStyle w:val="Textbody"/>
        <w:spacing w:line="276" w:lineRule="auto"/>
        <w:ind w:firstLine="567"/>
        <w:rPr>
          <w:b/>
          <w:bCs/>
        </w:rPr>
      </w:pPr>
      <w:r w:rsidRPr="00E6384F">
        <w:rPr>
          <w:b/>
          <w:bCs/>
        </w:rPr>
        <w:t>УВАЖАЕМИ ДАМИ И ГОСПОДА,</w:t>
      </w:r>
    </w:p>
    <w:p w:rsidR="001C7693" w:rsidRPr="00E6384F" w:rsidRDefault="001C7693">
      <w:pPr>
        <w:pStyle w:val="Textbody"/>
        <w:spacing w:line="276" w:lineRule="auto"/>
        <w:ind w:firstLine="567"/>
        <w:rPr>
          <w:b/>
          <w:bCs/>
        </w:rPr>
      </w:pPr>
    </w:p>
    <w:p w:rsidR="001C7693" w:rsidRPr="00E6384F" w:rsidRDefault="005424DA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6384F">
        <w:rPr>
          <w:rFonts w:ascii="Times New Roman" w:hAnsi="Times New Roman" w:cs="Times New Roman"/>
          <w:color w:val="auto"/>
        </w:rPr>
        <w:t xml:space="preserve">Поемаме ангажимент да изпълним предмета на горепосочената поръчка в съответствие с публикуваната в регистъра на обществените поръчки </w:t>
      </w:r>
      <w:r w:rsidR="00F607EF">
        <w:rPr>
          <w:rFonts w:ascii="Times New Roman" w:hAnsi="Times New Roman" w:cs="Times New Roman"/>
          <w:color w:val="auto"/>
          <w:lang w:val="bg-BG"/>
        </w:rPr>
        <w:t>Покана</w:t>
      </w:r>
      <w:r w:rsidRPr="00E6384F">
        <w:rPr>
          <w:rFonts w:ascii="Times New Roman" w:hAnsi="Times New Roman" w:cs="Times New Roman"/>
          <w:color w:val="auto"/>
        </w:rPr>
        <w:t>, документацията на обществената поръчка, състояща се от Техническа спецификация, Указания за участие, проект на договор за обществена поръчка и останалите образци на документи, налични в профила на обществената поръчка в Централизираната автоматизирана информационна система „Електронни обществени поръчки“ (ЦАИС ЕОП), нормативните изисквания, като се задължаваме да: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1. Продаваме на Възложителя договорените количества електрическа енергия ниско напрежение в местата на доставка съгласно Правилата за търговия с електрическа енергия (ПТЕЕ);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2. Извършим за своя сметка, всички необходими действия по регистриране на обектите на Възложителя като краен клиент в свободния пазар на електроенергия </w:t>
      </w:r>
      <w:r w:rsidRPr="00E6384F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lang w:val="bg-BG"/>
        </w:rPr>
        <w:t>(в случай, че е приложимо);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3. Извършим за своя сметка, всички необходими действия за смяна на координатора на балансираща група </w:t>
      </w:r>
      <w:r w:rsidRPr="00E6384F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lang w:val="bg-BG"/>
        </w:rPr>
        <w:t>(в случай, че е приложимо);</w:t>
      </w:r>
    </w:p>
    <w:p w:rsidR="001C7693" w:rsidRPr="00E6384F" w:rsidRDefault="005424DA">
      <w:pPr>
        <w:pStyle w:val="a"/>
        <w:spacing w:before="0" w:line="276" w:lineRule="auto"/>
        <w:ind w:firstLine="851"/>
        <w:rPr>
          <w:szCs w:val="24"/>
          <w:lang w:val="bg-BG"/>
        </w:rPr>
      </w:pPr>
      <w:r w:rsidRPr="00E6384F">
        <w:rPr>
          <w:szCs w:val="24"/>
          <w:lang w:val="bg-BG"/>
        </w:rPr>
        <w:t>4. Включим Възложителя като непряк член на своя стандартна балансираща група съгласно ПТЕЕ, без Възложителят да заплаща такса за участие;</w:t>
      </w:r>
    </w:p>
    <w:p w:rsidR="001C7693" w:rsidRPr="00E6384F" w:rsidRDefault="005424DA">
      <w:pPr>
        <w:pStyle w:val="Standarduser"/>
        <w:spacing w:line="276" w:lineRule="auto"/>
        <w:ind w:firstLine="851"/>
        <w:jc w:val="both"/>
        <w:rPr>
          <w:rFonts w:ascii="Times New Roman" w:eastAsia="Times New Roman" w:hAnsi="Times New Roman" w:cs="Times New Roman"/>
          <w:lang w:val="bg-BG"/>
        </w:rPr>
      </w:pPr>
      <w:r w:rsidRPr="00E6384F">
        <w:rPr>
          <w:rFonts w:ascii="Times New Roman" w:eastAsia="Times New Roman" w:hAnsi="Times New Roman" w:cs="Times New Roman"/>
          <w:lang w:val="bg-BG"/>
        </w:rPr>
        <w:t>5. Носим отговорност за балансиране съгласно ПТЕЕ и да поемем разходите за небаланси;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6. Извършваме енергиен мониторинг и да изготвяме прогнози, регистрираме графици, които се известяват (регистрират) на Електроенергийния системен оператор (ЕСО), в които са отразени почасовите дневни нетни количества активна електрическа енергия на ниско напрежение;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7. Извършваме пълно администриране на информационния поток с лицензираните електроразпределителни предприятия (ЕРП) на територията, на която се намират измервателните точки и с ЕСО;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eastAsia="Times New Roman" w:hAnsi="Times New Roman" w:cs="Times New Roman"/>
          <w:b w:val="0"/>
          <w:sz w:val="24"/>
          <w:szCs w:val="24"/>
          <w:lang w:val="bg-BG"/>
        </w:rPr>
        <w:lastRenderedPageBreak/>
        <w:t xml:space="preserve">8. Администрираме разходите на </w:t>
      </w: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Възложителя </w:t>
      </w:r>
      <w:r w:rsidRPr="00E6384F">
        <w:rPr>
          <w:rFonts w:ascii="Times New Roman" w:eastAsia="Times New Roman" w:hAnsi="Times New Roman" w:cs="Times New Roman"/>
          <w:b w:val="0"/>
          <w:sz w:val="24"/>
          <w:szCs w:val="24"/>
          <w:lang w:val="bg-BG"/>
        </w:rPr>
        <w:t>към Оператора на електроразпределителната мрежа за мрежови услуги (достъп до електропреносната мрежа, пренос на електрическа енергия през електропреносната мрежа, достъп до електроразпределителните мрежи и пренос на електрическа енергия през електроразпределителните мрежи) съгласно чл. 20, ал. 1 от ПТЕЕ.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9. </w:t>
      </w:r>
      <w:r w:rsidRPr="00E6384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bg-BG"/>
        </w:rPr>
        <w:t>П</w:t>
      </w: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редоставяме на Възложителя възможност да проследява онлайн доставките на електроенергия до обектите му;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10. Да имаме сключен най-късно до момента на подписването на договора за обществена поръчка рамков договор, съгласно чл. 11, т. 13 във връзка с чл. 23 от ПТЕЕ с оператора на електроразпределителна мрежа за територията на гр. София, както и да представим доказателства на Възложителя за сключването му. Известно ни е, че неизпълнението на това изискване ще доведе до отстраняването ни от участие на основание чл. 107, т. 1 от ЗОП.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11. Сключим след упълномощаване от страна на Възложителя договор за доставка на електрическа енергия с доставчик от последна инстанция, съгласно чл. 15, ал. 5 от ПТЕЕ </w:t>
      </w:r>
      <w:r w:rsidRPr="00E6384F"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bg-BG"/>
        </w:rPr>
        <w:t>(в случай, че е приложимо)</w:t>
      </w: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, като разходите за сключването му са за наша сметка.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12. Спазваме разпоредбите и правилата, заложени в Закона за енергетика, Закона за енергийната ефективност, ПТЕЕ, Правилата за измерване на количеството електрическа енергия, другите подзаконови нормативни актове в областта на енергетиката, разпорежданията на оператор на електропреносната мрежа;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13. Съгласни сме, че за срока на договора за обществена поръчка Възложителят си запазва правото да включва нови обекти в обхвата на договора и да изключва вече включени такива. Съответната промяна се извършва чрез сключван</w:t>
      </w:r>
      <w:bookmarkStart w:id="0" w:name="_GoBack"/>
      <w:bookmarkEnd w:id="0"/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е на допълнителни споразумения, като Възложителят си запазва правото на промяна в прогнозното количество според възникналата необходимост.</w:t>
      </w:r>
    </w:p>
    <w:p w:rsidR="001C7693" w:rsidRPr="00E6384F" w:rsidRDefault="005424DA">
      <w:pPr>
        <w:pStyle w:val="Standard"/>
        <w:tabs>
          <w:tab w:val="left" w:pos="1087"/>
          <w:tab w:val="left" w:leader="dot" w:pos="10426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E6384F">
        <w:rPr>
          <w:rFonts w:ascii="Times New Roman" w:hAnsi="Times New Roman" w:cs="Times New Roman"/>
          <w:color w:val="auto"/>
        </w:rPr>
        <w:t xml:space="preserve">14. Известно ни е, че посоченото в Техническата спецификация на </w:t>
      </w:r>
      <w:r w:rsidRPr="00E6384F">
        <w:rPr>
          <w:rFonts w:ascii="Times New Roman" w:hAnsi="Times New Roman" w:cs="Times New Roman"/>
          <w:bCs/>
          <w:color w:val="auto"/>
        </w:rPr>
        <w:t>обществената поръчка</w:t>
      </w:r>
      <w:r w:rsidRPr="00E6384F">
        <w:rPr>
          <w:rFonts w:ascii="Times New Roman" w:hAnsi="Times New Roman" w:cs="Times New Roman"/>
          <w:color w:val="auto"/>
        </w:rPr>
        <w:t xml:space="preserve"> количество електрическа енергия в размер на </w:t>
      </w:r>
      <w:r w:rsidR="004677B1">
        <w:rPr>
          <w:rFonts w:ascii="Times New Roman" w:hAnsi="Times New Roman" w:cs="Times New Roman"/>
        </w:rPr>
        <w:t>192 070</w:t>
      </w:r>
      <w:r w:rsidRPr="00E6384F">
        <w:rPr>
          <w:rFonts w:ascii="Times New Roman" w:hAnsi="Times New Roman" w:cs="Times New Roman"/>
          <w:color w:val="auto"/>
        </w:rPr>
        <w:t xml:space="preserve"> </w:t>
      </w:r>
      <w:r w:rsidRPr="00E6384F">
        <w:rPr>
          <w:rFonts w:ascii="Times New Roman" w:eastAsia="Calibri" w:hAnsi="Times New Roman" w:cs="Times New Roman"/>
          <w:bCs/>
          <w:color w:val="auto"/>
        </w:rPr>
        <w:t>кВтч</w:t>
      </w:r>
      <w:r w:rsidRPr="00E6384F">
        <w:rPr>
          <w:rFonts w:ascii="Times New Roman" w:hAnsi="Times New Roman" w:cs="Times New Roman"/>
          <w:color w:val="auto"/>
        </w:rPr>
        <w:t>. за посочения период, за обектите на Възложителя е прогнозно и не ангажира Възложителя да го потреби за срока на договора, както и, че Възложителят може да потреби и количество електроенергия, надвишаващо прогнозното.</w:t>
      </w:r>
    </w:p>
    <w:p w:rsidR="001C7693" w:rsidRPr="00E6384F" w:rsidRDefault="005424DA">
      <w:pPr>
        <w:pStyle w:val="Standard"/>
        <w:tabs>
          <w:tab w:val="left" w:pos="1087"/>
          <w:tab w:val="left" w:leader="dot" w:pos="10426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E6384F">
        <w:rPr>
          <w:rFonts w:ascii="Times New Roman" w:hAnsi="Times New Roman" w:cs="Times New Roman"/>
          <w:color w:val="auto"/>
        </w:rPr>
        <w:t xml:space="preserve">15. </w:t>
      </w:r>
      <w:r w:rsidRPr="00E6384F">
        <w:rPr>
          <w:rFonts w:ascii="Times New Roman" w:hAnsi="Times New Roman" w:cs="Times New Roman"/>
          <w:bCs/>
          <w:color w:val="auto"/>
        </w:rPr>
        <w:t>Заявяваме, че имаме възможност да доставяме цялото прогнозно количество електрическа енергия, посочено в Техническата спецификация в срок и с необходимото качество.</w:t>
      </w:r>
    </w:p>
    <w:p w:rsidR="001C7693" w:rsidRPr="00E6384F" w:rsidRDefault="005424DA">
      <w:pPr>
        <w:pStyle w:val="Standard"/>
        <w:tabs>
          <w:tab w:val="left" w:pos="1087"/>
          <w:tab w:val="left" w:leader="dot" w:pos="10426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E6384F">
        <w:rPr>
          <w:rFonts w:ascii="Times New Roman" w:hAnsi="Times New Roman" w:cs="Times New Roman"/>
          <w:bCs/>
          <w:color w:val="auto"/>
        </w:rPr>
        <w:t xml:space="preserve">16. </w:t>
      </w:r>
      <w:r w:rsidRPr="00E6384F">
        <w:rPr>
          <w:rFonts w:ascii="Times New Roman" w:hAnsi="Times New Roman" w:cs="Times New Roman"/>
          <w:color w:val="auto"/>
          <w:lang w:val="bg-BG"/>
        </w:rPr>
        <w:t>Съгласни сме</w:t>
      </w:r>
      <w:r w:rsidRPr="00E6384F">
        <w:rPr>
          <w:rFonts w:ascii="Times New Roman" w:hAnsi="Times New Roman" w:cs="Times New Roman"/>
          <w:bCs/>
          <w:color w:val="auto"/>
        </w:rPr>
        <w:t xml:space="preserve">, </w:t>
      </w:r>
      <w:r w:rsidRPr="00E6384F">
        <w:rPr>
          <w:rFonts w:ascii="Times New Roman" w:hAnsi="Times New Roman" w:cs="Times New Roman"/>
          <w:color w:val="auto"/>
        </w:rPr>
        <w:t xml:space="preserve">че ако преди изтичането на срока от 12 месеца на договора </w:t>
      </w:r>
      <w:r w:rsidRPr="00E6384F">
        <w:rPr>
          <w:rFonts w:ascii="Times New Roman" w:hAnsi="Times New Roman" w:cs="Times New Roman"/>
          <w:bCs/>
          <w:color w:val="auto"/>
        </w:rPr>
        <w:t>за обществена поръчка</w:t>
      </w:r>
      <w:r w:rsidRPr="00E6384F">
        <w:rPr>
          <w:rFonts w:ascii="Times New Roman" w:hAnsi="Times New Roman" w:cs="Times New Roman"/>
          <w:color w:val="auto"/>
        </w:rPr>
        <w:t xml:space="preserve"> сборът на платените и дължими по договора </w:t>
      </w:r>
      <w:r w:rsidRPr="00E6384F">
        <w:rPr>
          <w:rFonts w:ascii="Times New Roman" w:hAnsi="Times New Roman" w:cs="Times New Roman"/>
          <w:bCs/>
          <w:color w:val="auto"/>
        </w:rPr>
        <w:t>за обществена поръчка</w:t>
      </w:r>
      <w:r w:rsidRPr="00E6384F">
        <w:rPr>
          <w:rFonts w:ascii="Times New Roman" w:hAnsi="Times New Roman" w:cs="Times New Roman"/>
          <w:color w:val="auto"/>
        </w:rPr>
        <w:t xml:space="preserve"> от Възложителя суми достигне</w:t>
      </w:r>
      <w:r w:rsidRPr="00E6384F">
        <w:rPr>
          <w:rFonts w:ascii="Times New Roman" w:hAnsi="Times New Roman" w:cs="Times New Roman"/>
          <w:bCs/>
          <w:color w:val="auto"/>
        </w:rPr>
        <w:t xml:space="preserve"> прогнозната стойност на обществената поръчка</w:t>
      </w:r>
      <w:r w:rsidRPr="00E6384F">
        <w:rPr>
          <w:rFonts w:ascii="Times New Roman" w:hAnsi="Times New Roman" w:cs="Times New Roman"/>
          <w:color w:val="auto"/>
        </w:rPr>
        <w:t xml:space="preserve"> </w:t>
      </w:r>
      <w:r w:rsidRPr="00E6384F">
        <w:rPr>
          <w:rFonts w:ascii="Times New Roman" w:hAnsi="Times New Roman" w:cs="Times New Roman"/>
          <w:bCs/>
          <w:color w:val="auto"/>
        </w:rPr>
        <w:t>в размер на 69 990 (шестдесет и девет хиляди деветстотин и деветдесет) лв. без ДДС,</w:t>
      </w:r>
      <w:r w:rsidRPr="00E6384F">
        <w:rPr>
          <w:rFonts w:ascii="Times New Roman" w:hAnsi="Times New Roman" w:cs="Times New Roman"/>
          <w:color w:val="auto"/>
        </w:rPr>
        <w:t xml:space="preserve"> </w:t>
      </w:r>
      <w:r w:rsidRPr="00E6384F">
        <w:rPr>
          <w:rFonts w:ascii="Times New Roman" w:hAnsi="Times New Roman" w:cs="Times New Roman"/>
          <w:bCs/>
          <w:color w:val="auto"/>
        </w:rPr>
        <w:t>договорът за обществена поръчка се счита за прекратен.</w:t>
      </w:r>
    </w:p>
    <w:p w:rsidR="001C7693" w:rsidRPr="00E6384F" w:rsidRDefault="001C7693">
      <w:pPr>
        <w:pStyle w:val="Standard"/>
        <w:spacing w:line="276" w:lineRule="auto"/>
        <w:rPr>
          <w:rFonts w:ascii="Times New Roman" w:hAnsi="Times New Roman" w:cs="Times New Roman"/>
          <w:color w:val="auto"/>
        </w:rPr>
      </w:pPr>
    </w:p>
    <w:sectPr w:rsidR="001C7693" w:rsidRPr="00E6384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F9" w:rsidRDefault="008055F9">
      <w:r>
        <w:separator/>
      </w:r>
    </w:p>
  </w:endnote>
  <w:endnote w:type="continuationSeparator" w:id="0">
    <w:p w:rsidR="008055F9" w:rsidRDefault="0080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F9" w:rsidRDefault="008055F9">
      <w:r>
        <w:rPr>
          <w:color w:val="000000"/>
        </w:rPr>
        <w:separator/>
      </w:r>
    </w:p>
  </w:footnote>
  <w:footnote w:type="continuationSeparator" w:id="0">
    <w:p w:rsidR="008055F9" w:rsidRDefault="0080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D304F"/>
    <w:multiLevelType w:val="multilevel"/>
    <w:tmpl w:val="27D0D9C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93"/>
    <w:rsid w:val="001C7693"/>
    <w:rsid w:val="00355D4C"/>
    <w:rsid w:val="003910FA"/>
    <w:rsid w:val="003D12D8"/>
    <w:rsid w:val="004677B1"/>
    <w:rsid w:val="005424DA"/>
    <w:rsid w:val="00610B79"/>
    <w:rsid w:val="00614FDC"/>
    <w:rsid w:val="008055F9"/>
    <w:rsid w:val="0082156A"/>
    <w:rsid w:val="00B20A90"/>
    <w:rsid w:val="00C26B7C"/>
    <w:rsid w:val="00E6384F"/>
    <w:rsid w:val="00F6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40E57-82FA-4BC7-96C1-2B1D371E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Arial Unicode MS" w:eastAsia="Times New Roman" w:hAnsi="Arial Unicode MS" w:cs="Arial Unicode MS"/>
      <w:color w:val="000000"/>
      <w:lang w:eastAsia="bg-BG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  <w:rPr>
      <w:rFonts w:ascii="Times New Roman" w:eastAsia="Arial Unicode MS" w:hAnsi="Times New Roman" w:cs="Times New Roman"/>
      <w:color w:val="auto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Standarduser">
    <w:name w:val="Standard (user)"/>
  </w:style>
  <w:style w:type="paragraph" w:customStyle="1" w:styleId="Heading3">
    <w:name w:val="Heading #3"/>
    <w:basedOn w:val="Standarduser"/>
    <w:pPr>
      <w:shd w:val="clear" w:color="auto" w:fill="FFFFFF"/>
      <w:spacing w:before="1080" w:line="235" w:lineRule="exact"/>
      <w:jc w:val="both"/>
      <w:outlineLvl w:val="2"/>
    </w:pPr>
    <w:rPr>
      <w:rFonts w:ascii="MS Reference Sans Serif" w:eastAsia="MS Reference Sans Serif" w:hAnsi="MS Reference Sans Serif" w:cs="MS Reference Sans Serif"/>
      <w:b/>
      <w:bCs/>
      <w:sz w:val="18"/>
      <w:szCs w:val="18"/>
    </w:rPr>
  </w:style>
  <w:style w:type="paragraph" w:customStyle="1" w:styleId="a">
    <w:name w:val="Обикн. параграф"/>
    <w:basedOn w:val="Standarduser"/>
    <w:pPr>
      <w:spacing w:before="120" w:line="36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istParagraph1">
    <w:name w:val="List Paragraph1"/>
    <w:basedOn w:val="Standard"/>
    <w:pPr>
      <w:ind w:left="720"/>
    </w:pPr>
  </w:style>
  <w:style w:type="character" w:customStyle="1" w:styleId="BodyTextChar">
    <w:name w:val="Body Text Char"/>
    <w:basedOn w:val="DefaultParagraphFont"/>
    <w:rPr>
      <w:rFonts w:ascii="Times New Roman" w:eastAsia="Arial Unicode MS" w:hAnsi="Times New Roman" w:cs="Times New Roman"/>
      <w:sz w:val="24"/>
      <w:szCs w:val="24"/>
      <w:lang w:eastAsia="bg-BG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 Sokolov</dc:creator>
  <cp:lastModifiedBy>Teodor Sokolov</cp:lastModifiedBy>
  <cp:revision>9</cp:revision>
  <dcterms:created xsi:type="dcterms:W3CDTF">2021-12-10T09:30:00Z</dcterms:created>
  <dcterms:modified xsi:type="dcterms:W3CDTF">2022-01-18T12:31:00Z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