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bookmarkStart w:id="1" w:name="_GoBack"/>
      <w:bookmarkEnd w:id="1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Default="00156617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>Декларация относно обстоятелствата по чл. 20, ал. 1, т.</w:t>
      </w:r>
      <w:bookmarkStart w:id="2" w:name="bookmark7"/>
      <w:bookmarkEnd w:id="0"/>
      <w:r w:rsid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</w:rPr>
        <w:t xml:space="preserve">т. 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3 </w:t>
      </w:r>
      <w:r w:rsidR="005117B6">
        <w:rPr>
          <w:rFonts w:ascii="Verdana" w:eastAsia="Times New Roman" w:hAnsi="Verdana"/>
          <w:bCs w:val="0"/>
          <w:sz w:val="20"/>
          <w:szCs w:val="20"/>
        </w:rPr>
        <w:t>–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  <w:lang w:val="en-US"/>
        </w:rPr>
        <w:t xml:space="preserve">8 </w:t>
      </w:r>
      <w:r w:rsidR="005117B6">
        <w:rPr>
          <w:rFonts w:ascii="Verdana" w:eastAsia="Times New Roman" w:hAnsi="Verdana"/>
          <w:bCs w:val="0"/>
          <w:sz w:val="20"/>
          <w:szCs w:val="20"/>
        </w:rPr>
        <w:t>и т. 13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от Закона за публичните предприятия</w:t>
      </w:r>
      <w:bookmarkEnd w:id="2"/>
    </w:p>
    <w:p w:rsidR="00303FFD" w:rsidRP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член </w:t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5D5B68" w:rsidRPr="002A764D" w:rsidRDefault="005D5B68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2A764D"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</w:t>
      </w:r>
      <w:r w:rsidR="00303FFD">
        <w:rPr>
          <w:rFonts w:ascii="Verdana" w:eastAsia="Times New Roman" w:hAnsi="Verdana"/>
          <w:sz w:val="20"/>
          <w:szCs w:val="20"/>
        </w:rPr>
        <w:t>публичното предприятие</w:t>
      </w:r>
      <w:r w:rsidRPr="00303FFD">
        <w:rPr>
          <w:rFonts w:ascii="Verdana" w:eastAsia="Times New Roman" w:hAnsi="Verdana"/>
          <w:sz w:val="20"/>
          <w:szCs w:val="20"/>
        </w:rPr>
        <w:t>;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74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отговарям на </w:t>
      </w:r>
      <w:r w:rsidR="00436812">
        <w:rPr>
          <w:rFonts w:ascii="Verdana" w:eastAsia="Times New Roman" w:hAnsi="Verdana"/>
          <w:sz w:val="20"/>
          <w:szCs w:val="20"/>
        </w:rPr>
        <w:t xml:space="preserve">другите </w:t>
      </w:r>
      <w:r w:rsidRPr="00303FFD">
        <w:rPr>
          <w:rFonts w:ascii="Verdana" w:eastAsia="Times New Roman" w:hAnsi="Verdana"/>
          <w:sz w:val="20"/>
          <w:szCs w:val="20"/>
        </w:rPr>
        <w:t>изисквания за заемане на длъжността, предвидени в устава на дружеството.</w:t>
      </w:r>
    </w:p>
    <w:p w:rsidR="00786685" w:rsidRPr="00303FFD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5117B6" w:rsidRDefault="005117B6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707F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95F72"/>
    <w:rsid w:val="00156617"/>
    <w:rsid w:val="00194F78"/>
    <w:rsid w:val="002A5E1C"/>
    <w:rsid w:val="002A764D"/>
    <w:rsid w:val="002B4394"/>
    <w:rsid w:val="00303FFD"/>
    <w:rsid w:val="00436812"/>
    <w:rsid w:val="00463FAC"/>
    <w:rsid w:val="005117B6"/>
    <w:rsid w:val="005D5B68"/>
    <w:rsid w:val="00786685"/>
    <w:rsid w:val="00857431"/>
    <w:rsid w:val="0095148E"/>
    <w:rsid w:val="00C905D2"/>
    <w:rsid w:val="00DE7076"/>
    <w:rsid w:val="00ED3F56"/>
    <w:rsid w:val="00F81BD8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Viara Sheytanova</cp:lastModifiedBy>
  <cp:revision>2</cp:revision>
  <dcterms:created xsi:type="dcterms:W3CDTF">2023-02-21T11:53:00Z</dcterms:created>
  <dcterms:modified xsi:type="dcterms:W3CDTF">2023-02-21T11:53:00Z</dcterms:modified>
</cp:coreProperties>
</file>